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35" w:type="dxa"/>
        <w:tblInd w:w="-993" w:type="dxa"/>
        <w:tblLook w:val="04A0" w:firstRow="1" w:lastRow="0" w:firstColumn="1" w:lastColumn="0" w:noHBand="0" w:noVBand="1"/>
      </w:tblPr>
      <w:tblGrid>
        <w:gridCol w:w="660"/>
        <w:gridCol w:w="2080"/>
        <w:gridCol w:w="2081"/>
        <w:gridCol w:w="2500"/>
        <w:gridCol w:w="4020"/>
        <w:gridCol w:w="1559"/>
        <w:gridCol w:w="1321"/>
        <w:gridCol w:w="1514"/>
      </w:tblGrid>
      <w:tr w:rsidR="002F0C2D" w:rsidRPr="002F0C2D" w14:paraId="49763123" w14:textId="77777777" w:rsidTr="002F0C2D">
        <w:trPr>
          <w:trHeight w:val="375"/>
        </w:trPr>
        <w:tc>
          <w:tcPr>
            <w:tcW w:w="15735" w:type="dxa"/>
            <w:gridSpan w:val="8"/>
            <w:tcBorders>
              <w:top w:val="nil"/>
              <w:left w:val="nil"/>
              <w:bottom w:val="nil"/>
              <w:right w:val="nil"/>
            </w:tcBorders>
            <w:shd w:val="clear" w:color="auto" w:fill="auto"/>
            <w:vAlign w:val="center"/>
            <w:hideMark/>
          </w:tcPr>
          <w:p w14:paraId="57FABECA"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Tổng hợp xử phạt vi phạm hành chính (từ ngày 23/10/2023 đến ngày 27/10/2023)</w:t>
            </w:r>
          </w:p>
        </w:tc>
      </w:tr>
      <w:tr w:rsidR="002F0C2D" w:rsidRPr="002F0C2D" w14:paraId="3D24B02B" w14:textId="77777777" w:rsidTr="002F0C2D">
        <w:trPr>
          <w:trHeight w:val="375"/>
        </w:trPr>
        <w:tc>
          <w:tcPr>
            <w:tcW w:w="660" w:type="dxa"/>
            <w:tcBorders>
              <w:top w:val="nil"/>
              <w:left w:val="nil"/>
              <w:bottom w:val="nil"/>
              <w:right w:val="nil"/>
            </w:tcBorders>
            <w:shd w:val="clear" w:color="auto" w:fill="auto"/>
            <w:noWrap/>
            <w:vAlign w:val="center"/>
            <w:hideMark/>
          </w:tcPr>
          <w:p w14:paraId="5647E447" w14:textId="77777777" w:rsidR="002F0C2D" w:rsidRPr="002F0C2D" w:rsidRDefault="002F0C2D" w:rsidP="002F0C2D">
            <w:pPr>
              <w:spacing w:after="0" w:line="240" w:lineRule="auto"/>
              <w:jc w:val="center"/>
              <w:rPr>
                <w:rFonts w:eastAsia="Times New Roman" w:cs="Times New Roman"/>
                <w:b/>
                <w:bCs/>
                <w:color w:val="000000"/>
                <w:sz w:val="26"/>
                <w:szCs w:val="26"/>
              </w:rPr>
            </w:pPr>
          </w:p>
        </w:tc>
        <w:tc>
          <w:tcPr>
            <w:tcW w:w="2080" w:type="dxa"/>
            <w:tcBorders>
              <w:top w:val="nil"/>
              <w:left w:val="nil"/>
              <w:bottom w:val="nil"/>
              <w:right w:val="nil"/>
            </w:tcBorders>
            <w:shd w:val="clear" w:color="auto" w:fill="auto"/>
            <w:noWrap/>
            <w:vAlign w:val="center"/>
            <w:hideMark/>
          </w:tcPr>
          <w:p w14:paraId="1F0D6C75" w14:textId="77777777" w:rsidR="002F0C2D" w:rsidRPr="002F0C2D" w:rsidRDefault="002F0C2D" w:rsidP="002F0C2D">
            <w:pPr>
              <w:spacing w:after="0" w:line="240" w:lineRule="auto"/>
              <w:jc w:val="center"/>
              <w:rPr>
                <w:rFonts w:eastAsia="Times New Roman" w:cs="Times New Roman"/>
                <w:sz w:val="20"/>
                <w:szCs w:val="20"/>
              </w:rPr>
            </w:pPr>
          </w:p>
        </w:tc>
        <w:tc>
          <w:tcPr>
            <w:tcW w:w="2081" w:type="dxa"/>
            <w:tcBorders>
              <w:top w:val="nil"/>
              <w:left w:val="nil"/>
              <w:bottom w:val="nil"/>
              <w:right w:val="nil"/>
            </w:tcBorders>
            <w:shd w:val="clear" w:color="auto" w:fill="auto"/>
            <w:noWrap/>
            <w:vAlign w:val="center"/>
            <w:hideMark/>
          </w:tcPr>
          <w:p w14:paraId="61069739" w14:textId="77777777" w:rsidR="002F0C2D" w:rsidRPr="002F0C2D" w:rsidRDefault="002F0C2D" w:rsidP="002F0C2D">
            <w:pPr>
              <w:spacing w:after="0" w:line="240" w:lineRule="auto"/>
              <w:jc w:val="center"/>
              <w:rPr>
                <w:rFonts w:eastAsia="Times New Roman" w:cs="Times New Roman"/>
                <w:sz w:val="20"/>
                <w:szCs w:val="20"/>
              </w:rPr>
            </w:pPr>
          </w:p>
        </w:tc>
        <w:tc>
          <w:tcPr>
            <w:tcW w:w="2500" w:type="dxa"/>
            <w:tcBorders>
              <w:top w:val="nil"/>
              <w:left w:val="nil"/>
              <w:bottom w:val="nil"/>
              <w:right w:val="nil"/>
            </w:tcBorders>
            <w:shd w:val="clear" w:color="auto" w:fill="auto"/>
            <w:noWrap/>
            <w:vAlign w:val="center"/>
            <w:hideMark/>
          </w:tcPr>
          <w:p w14:paraId="54E453ED" w14:textId="77777777" w:rsidR="002F0C2D" w:rsidRPr="002F0C2D" w:rsidRDefault="002F0C2D" w:rsidP="002F0C2D">
            <w:pPr>
              <w:spacing w:after="0" w:line="240" w:lineRule="auto"/>
              <w:jc w:val="center"/>
              <w:rPr>
                <w:rFonts w:eastAsia="Times New Roman" w:cs="Times New Roman"/>
                <w:sz w:val="20"/>
                <w:szCs w:val="20"/>
              </w:rPr>
            </w:pPr>
          </w:p>
        </w:tc>
        <w:tc>
          <w:tcPr>
            <w:tcW w:w="4020" w:type="dxa"/>
            <w:tcBorders>
              <w:top w:val="nil"/>
              <w:left w:val="nil"/>
              <w:bottom w:val="nil"/>
              <w:right w:val="nil"/>
            </w:tcBorders>
            <w:shd w:val="clear" w:color="auto" w:fill="auto"/>
            <w:noWrap/>
            <w:vAlign w:val="center"/>
            <w:hideMark/>
          </w:tcPr>
          <w:p w14:paraId="56748C5B" w14:textId="77777777" w:rsidR="002F0C2D" w:rsidRPr="002F0C2D" w:rsidRDefault="002F0C2D" w:rsidP="002F0C2D">
            <w:pPr>
              <w:spacing w:after="0" w:line="240" w:lineRule="auto"/>
              <w:jc w:val="center"/>
              <w:rPr>
                <w:rFonts w:eastAsia="Times New Roman" w:cs="Times New Roman"/>
                <w:sz w:val="20"/>
                <w:szCs w:val="20"/>
              </w:rPr>
            </w:pPr>
          </w:p>
        </w:tc>
        <w:tc>
          <w:tcPr>
            <w:tcW w:w="1559" w:type="dxa"/>
            <w:tcBorders>
              <w:top w:val="nil"/>
              <w:left w:val="nil"/>
              <w:bottom w:val="nil"/>
              <w:right w:val="nil"/>
            </w:tcBorders>
            <w:shd w:val="clear" w:color="auto" w:fill="auto"/>
            <w:noWrap/>
            <w:vAlign w:val="center"/>
            <w:hideMark/>
          </w:tcPr>
          <w:p w14:paraId="5039500E" w14:textId="77777777" w:rsidR="002F0C2D" w:rsidRPr="002F0C2D" w:rsidRDefault="002F0C2D" w:rsidP="002F0C2D">
            <w:pPr>
              <w:spacing w:after="0" w:line="240" w:lineRule="auto"/>
              <w:jc w:val="center"/>
              <w:rPr>
                <w:rFonts w:eastAsia="Times New Roman" w:cs="Times New Roman"/>
                <w:sz w:val="20"/>
                <w:szCs w:val="20"/>
              </w:rPr>
            </w:pPr>
          </w:p>
        </w:tc>
        <w:tc>
          <w:tcPr>
            <w:tcW w:w="1321" w:type="dxa"/>
            <w:tcBorders>
              <w:top w:val="nil"/>
              <w:left w:val="nil"/>
              <w:bottom w:val="nil"/>
              <w:right w:val="nil"/>
            </w:tcBorders>
            <w:shd w:val="clear" w:color="auto" w:fill="auto"/>
            <w:noWrap/>
            <w:vAlign w:val="center"/>
            <w:hideMark/>
          </w:tcPr>
          <w:p w14:paraId="41C1107D" w14:textId="77777777" w:rsidR="002F0C2D" w:rsidRPr="002F0C2D" w:rsidRDefault="002F0C2D" w:rsidP="002F0C2D">
            <w:pPr>
              <w:spacing w:after="0" w:line="240" w:lineRule="auto"/>
              <w:jc w:val="center"/>
              <w:rPr>
                <w:rFonts w:eastAsia="Times New Roman" w:cs="Times New Roman"/>
                <w:sz w:val="20"/>
                <w:szCs w:val="20"/>
              </w:rPr>
            </w:pPr>
          </w:p>
        </w:tc>
        <w:tc>
          <w:tcPr>
            <w:tcW w:w="1514" w:type="dxa"/>
            <w:tcBorders>
              <w:top w:val="nil"/>
              <w:left w:val="nil"/>
              <w:bottom w:val="nil"/>
              <w:right w:val="nil"/>
            </w:tcBorders>
            <w:shd w:val="clear" w:color="auto" w:fill="auto"/>
            <w:noWrap/>
            <w:vAlign w:val="bottom"/>
            <w:hideMark/>
          </w:tcPr>
          <w:p w14:paraId="26A2585D" w14:textId="77777777" w:rsidR="002F0C2D" w:rsidRPr="002F0C2D" w:rsidRDefault="002F0C2D" w:rsidP="002F0C2D">
            <w:pPr>
              <w:spacing w:after="0" w:line="240" w:lineRule="auto"/>
              <w:jc w:val="center"/>
              <w:rPr>
                <w:rFonts w:eastAsia="Times New Roman" w:cs="Times New Roman"/>
                <w:sz w:val="20"/>
                <w:szCs w:val="20"/>
              </w:rPr>
            </w:pPr>
          </w:p>
        </w:tc>
      </w:tr>
      <w:tr w:rsidR="002F0C2D" w:rsidRPr="002F0C2D" w14:paraId="62DAC507" w14:textId="77777777" w:rsidTr="002F0C2D">
        <w:trPr>
          <w:trHeight w:val="6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726EE"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TT</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2ED52FA" w14:textId="77777777" w:rsidR="002F0C2D" w:rsidRPr="002F0C2D" w:rsidRDefault="002F0C2D" w:rsidP="002F0C2D">
            <w:pPr>
              <w:spacing w:after="0" w:line="240" w:lineRule="auto"/>
              <w:jc w:val="center"/>
              <w:rPr>
                <w:rFonts w:eastAsia="Times New Roman" w:cs="Times New Roman"/>
                <w:b/>
                <w:bCs/>
                <w:sz w:val="26"/>
                <w:szCs w:val="26"/>
              </w:rPr>
            </w:pPr>
            <w:r w:rsidRPr="002F0C2D">
              <w:rPr>
                <w:rFonts w:eastAsia="Times New Roman" w:cs="Times New Roman"/>
                <w:b/>
                <w:bCs/>
                <w:sz w:val="26"/>
                <w:szCs w:val="26"/>
              </w:rPr>
              <w:t>Số, ngày ra Quyết định XPVPHC</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14:paraId="5595047B" w14:textId="77777777" w:rsidR="002F0C2D" w:rsidRPr="002F0C2D" w:rsidRDefault="002F0C2D" w:rsidP="002F0C2D">
            <w:pPr>
              <w:spacing w:after="0" w:line="240" w:lineRule="auto"/>
              <w:jc w:val="center"/>
              <w:rPr>
                <w:rFonts w:eastAsia="Times New Roman" w:cs="Times New Roman"/>
                <w:b/>
                <w:bCs/>
                <w:sz w:val="26"/>
                <w:szCs w:val="26"/>
              </w:rPr>
            </w:pPr>
            <w:r w:rsidRPr="002F0C2D">
              <w:rPr>
                <w:rFonts w:eastAsia="Times New Roman" w:cs="Times New Roman"/>
                <w:b/>
                <w:bCs/>
                <w:sz w:val="26"/>
                <w:szCs w:val="26"/>
              </w:rPr>
              <w:t>Tên đơn vị, cơ sở</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0D9BD59" w14:textId="77777777" w:rsidR="002F0C2D" w:rsidRPr="002F0C2D" w:rsidRDefault="002F0C2D" w:rsidP="002F0C2D">
            <w:pPr>
              <w:spacing w:after="0" w:line="240" w:lineRule="auto"/>
              <w:jc w:val="center"/>
              <w:rPr>
                <w:rFonts w:eastAsia="Times New Roman" w:cs="Times New Roman"/>
                <w:b/>
                <w:bCs/>
                <w:sz w:val="26"/>
                <w:szCs w:val="26"/>
              </w:rPr>
            </w:pPr>
            <w:r w:rsidRPr="002F0C2D">
              <w:rPr>
                <w:rFonts w:eastAsia="Times New Roman" w:cs="Times New Roman"/>
                <w:b/>
                <w:bCs/>
                <w:sz w:val="26"/>
                <w:szCs w:val="26"/>
              </w:rPr>
              <w:t xml:space="preserve">Địa chỉ </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14:paraId="4C41D0EE" w14:textId="77777777" w:rsidR="002F0C2D" w:rsidRPr="002F0C2D" w:rsidRDefault="002F0C2D" w:rsidP="002F0C2D">
            <w:pPr>
              <w:spacing w:after="0" w:line="240" w:lineRule="auto"/>
              <w:jc w:val="center"/>
              <w:rPr>
                <w:rFonts w:eastAsia="Times New Roman" w:cs="Times New Roman"/>
                <w:b/>
                <w:bCs/>
                <w:sz w:val="26"/>
                <w:szCs w:val="26"/>
              </w:rPr>
            </w:pPr>
            <w:r w:rsidRPr="002F0C2D">
              <w:rPr>
                <w:rFonts w:eastAsia="Times New Roman" w:cs="Times New Roman"/>
                <w:b/>
                <w:bCs/>
                <w:sz w:val="26"/>
                <w:szCs w:val="26"/>
              </w:rPr>
              <w:t>Hành vi vi phạm</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3F90CE3"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Phạt tiền</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54700C72"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 xml:space="preserve">Hình phạt </w:t>
            </w:r>
            <w:r w:rsidRPr="002F0C2D">
              <w:rPr>
                <w:rFonts w:eastAsia="Times New Roman" w:cs="Times New Roman"/>
                <w:b/>
                <w:bCs/>
                <w:color w:val="000000"/>
                <w:sz w:val="26"/>
                <w:szCs w:val="26"/>
              </w:rPr>
              <w:br/>
              <w:t>bổ sung</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699A6327"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Biện pháp</w:t>
            </w:r>
            <w:r w:rsidRPr="002F0C2D">
              <w:rPr>
                <w:rFonts w:eastAsia="Times New Roman" w:cs="Times New Roman"/>
                <w:b/>
                <w:bCs/>
                <w:color w:val="000000"/>
                <w:sz w:val="26"/>
                <w:szCs w:val="26"/>
              </w:rPr>
              <w:br/>
              <w:t>khắc phục hậu quả</w:t>
            </w:r>
          </w:p>
        </w:tc>
      </w:tr>
      <w:tr w:rsidR="002F0C2D" w:rsidRPr="002F0C2D" w14:paraId="1C0384C3" w14:textId="77777777" w:rsidTr="002F0C2D">
        <w:trPr>
          <w:trHeight w:val="231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DC59307"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1</w:t>
            </w:r>
          </w:p>
        </w:tc>
        <w:tc>
          <w:tcPr>
            <w:tcW w:w="2080" w:type="dxa"/>
            <w:tcBorders>
              <w:top w:val="nil"/>
              <w:left w:val="nil"/>
              <w:bottom w:val="single" w:sz="4" w:space="0" w:color="auto"/>
              <w:right w:val="single" w:sz="4" w:space="0" w:color="auto"/>
            </w:tcBorders>
            <w:shd w:val="clear" w:color="auto" w:fill="auto"/>
            <w:vAlign w:val="center"/>
            <w:hideMark/>
          </w:tcPr>
          <w:p w14:paraId="1FA66C8E" w14:textId="77777777" w:rsidR="002F0C2D" w:rsidRPr="002F0C2D" w:rsidRDefault="002F0C2D" w:rsidP="002F0C2D">
            <w:pPr>
              <w:spacing w:after="0" w:line="240" w:lineRule="auto"/>
              <w:jc w:val="center"/>
              <w:rPr>
                <w:rFonts w:eastAsia="Times New Roman" w:cs="Times New Roman"/>
                <w:sz w:val="26"/>
                <w:szCs w:val="26"/>
              </w:rPr>
            </w:pPr>
            <w:r w:rsidRPr="002F0C2D">
              <w:rPr>
                <w:rFonts w:eastAsia="Times New Roman" w:cs="Times New Roman"/>
                <w:sz w:val="26"/>
                <w:szCs w:val="26"/>
              </w:rPr>
              <w:t>522/QĐ-XPVPHC ngày 20/10/2023</w:t>
            </w:r>
          </w:p>
        </w:tc>
        <w:tc>
          <w:tcPr>
            <w:tcW w:w="2081" w:type="dxa"/>
            <w:tcBorders>
              <w:top w:val="nil"/>
              <w:left w:val="nil"/>
              <w:bottom w:val="single" w:sz="4" w:space="0" w:color="auto"/>
              <w:right w:val="single" w:sz="4" w:space="0" w:color="auto"/>
            </w:tcBorders>
            <w:shd w:val="clear" w:color="auto" w:fill="auto"/>
            <w:vAlign w:val="center"/>
            <w:hideMark/>
          </w:tcPr>
          <w:p w14:paraId="4E9F448C"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 xml:space="preserve">Nhà thuốc Tuấn Anh </w:t>
            </w:r>
          </w:p>
        </w:tc>
        <w:tc>
          <w:tcPr>
            <w:tcW w:w="2500" w:type="dxa"/>
            <w:tcBorders>
              <w:top w:val="nil"/>
              <w:left w:val="nil"/>
              <w:bottom w:val="single" w:sz="4" w:space="0" w:color="auto"/>
              <w:right w:val="single" w:sz="4" w:space="0" w:color="auto"/>
            </w:tcBorders>
            <w:shd w:val="clear" w:color="auto" w:fill="auto"/>
            <w:vAlign w:val="center"/>
            <w:hideMark/>
          </w:tcPr>
          <w:p w14:paraId="4F159B35"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 xml:space="preserve">Số 6 ngõ 23 Xuân La, quận Tây Hồ, Hà Nội </w:t>
            </w:r>
          </w:p>
        </w:tc>
        <w:tc>
          <w:tcPr>
            <w:tcW w:w="4020" w:type="dxa"/>
            <w:tcBorders>
              <w:top w:val="nil"/>
              <w:left w:val="nil"/>
              <w:bottom w:val="single" w:sz="4" w:space="0" w:color="auto"/>
              <w:right w:val="single" w:sz="4" w:space="0" w:color="auto"/>
            </w:tcBorders>
            <w:shd w:val="clear" w:color="000000" w:fill="FFFFFF"/>
            <w:vAlign w:val="center"/>
            <w:hideMark/>
          </w:tcPr>
          <w:p w14:paraId="51A952BF" w14:textId="77777777" w:rsidR="002F0C2D" w:rsidRDefault="002F0C2D" w:rsidP="002F0C2D">
            <w:pPr>
              <w:spacing w:after="0" w:line="240" w:lineRule="auto"/>
              <w:jc w:val="center"/>
              <w:rPr>
                <w:rFonts w:eastAsia="Times New Roman" w:cs="Times New Roman"/>
                <w:sz w:val="26"/>
                <w:szCs w:val="26"/>
              </w:rPr>
            </w:pPr>
          </w:p>
          <w:p w14:paraId="6CDA64CA" w14:textId="77777777" w:rsidR="002F0C2D" w:rsidRDefault="002F0C2D" w:rsidP="002F0C2D">
            <w:pPr>
              <w:spacing w:after="0" w:line="240" w:lineRule="auto"/>
              <w:jc w:val="center"/>
              <w:rPr>
                <w:rFonts w:eastAsia="Times New Roman" w:cs="Times New Roman"/>
                <w:sz w:val="26"/>
                <w:szCs w:val="26"/>
              </w:rPr>
            </w:pPr>
          </w:p>
          <w:p w14:paraId="28D2A32C" w14:textId="67D8379D" w:rsidR="002F0C2D" w:rsidRDefault="002F0C2D" w:rsidP="002F0C2D">
            <w:pPr>
              <w:spacing w:after="0" w:line="240" w:lineRule="auto"/>
              <w:jc w:val="center"/>
              <w:rPr>
                <w:rFonts w:eastAsia="Times New Roman" w:cs="Times New Roman"/>
                <w:sz w:val="26"/>
                <w:szCs w:val="26"/>
              </w:rPr>
            </w:pPr>
            <w:r w:rsidRPr="002F0C2D">
              <w:rPr>
                <w:rFonts w:eastAsia="Times New Roman" w:cs="Times New Roman"/>
                <w:sz w:val="26"/>
                <w:szCs w:val="26"/>
              </w:rPr>
              <w:t xml:space="preserve">Không mở sổ hoặc không sử dụng máy tính để quản lý nhập, xuất, tồn trữ, theo dõi số lô, hạn dùng, nguồn gốc của thuốc và thông tin liên quan khác theo quy định; Bán thuốc kê đơn không có đơn thuốc; Người quản lý chuyên môn vắng mặt khi cơ sở hoạt động; bảo quản thuốc không đúng điều kiện ghi trên nhãn; để lẫn sản phẩm không phải là thuốc cùng với thuốc </w:t>
            </w:r>
          </w:p>
          <w:p w14:paraId="7C772977" w14:textId="77777777" w:rsidR="002F0C2D" w:rsidRDefault="002F0C2D" w:rsidP="002F0C2D">
            <w:pPr>
              <w:spacing w:after="0" w:line="240" w:lineRule="auto"/>
              <w:jc w:val="center"/>
              <w:rPr>
                <w:rFonts w:eastAsia="Times New Roman" w:cs="Times New Roman"/>
                <w:sz w:val="26"/>
                <w:szCs w:val="26"/>
              </w:rPr>
            </w:pPr>
          </w:p>
          <w:p w14:paraId="0AF00CC2" w14:textId="33CA8C5A" w:rsidR="002F0C2D" w:rsidRPr="002F0C2D" w:rsidRDefault="002F0C2D" w:rsidP="002F0C2D">
            <w:pPr>
              <w:spacing w:after="0" w:line="240" w:lineRule="auto"/>
              <w:jc w:val="center"/>
              <w:rPr>
                <w:rFonts w:eastAsia="Times New Roman" w:cs="Times New Roman"/>
                <w:sz w:val="26"/>
                <w:szCs w:val="26"/>
              </w:rPr>
            </w:pPr>
          </w:p>
        </w:tc>
        <w:tc>
          <w:tcPr>
            <w:tcW w:w="1559" w:type="dxa"/>
            <w:tcBorders>
              <w:top w:val="nil"/>
              <w:left w:val="nil"/>
              <w:bottom w:val="single" w:sz="4" w:space="0" w:color="auto"/>
              <w:right w:val="single" w:sz="4" w:space="0" w:color="auto"/>
            </w:tcBorders>
            <w:shd w:val="clear" w:color="auto" w:fill="auto"/>
            <w:vAlign w:val="center"/>
            <w:hideMark/>
          </w:tcPr>
          <w:p w14:paraId="36263369"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32.500.000</w:t>
            </w:r>
          </w:p>
        </w:tc>
        <w:tc>
          <w:tcPr>
            <w:tcW w:w="1321" w:type="dxa"/>
            <w:tcBorders>
              <w:top w:val="nil"/>
              <w:left w:val="nil"/>
              <w:bottom w:val="single" w:sz="4" w:space="0" w:color="auto"/>
              <w:right w:val="single" w:sz="4" w:space="0" w:color="auto"/>
            </w:tcBorders>
            <w:shd w:val="clear" w:color="auto" w:fill="auto"/>
            <w:vAlign w:val="center"/>
            <w:hideMark/>
          </w:tcPr>
          <w:p w14:paraId="728F212D"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Không</w:t>
            </w:r>
          </w:p>
        </w:tc>
        <w:tc>
          <w:tcPr>
            <w:tcW w:w="1514" w:type="dxa"/>
            <w:tcBorders>
              <w:top w:val="nil"/>
              <w:left w:val="nil"/>
              <w:bottom w:val="single" w:sz="4" w:space="0" w:color="auto"/>
              <w:right w:val="single" w:sz="4" w:space="0" w:color="auto"/>
            </w:tcBorders>
            <w:shd w:val="clear" w:color="auto" w:fill="auto"/>
            <w:vAlign w:val="center"/>
            <w:hideMark/>
          </w:tcPr>
          <w:p w14:paraId="77F8B9F9"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 xml:space="preserve">Không </w:t>
            </w:r>
          </w:p>
        </w:tc>
      </w:tr>
      <w:tr w:rsidR="002F0C2D" w:rsidRPr="002F0C2D" w14:paraId="7E91907D" w14:textId="77777777" w:rsidTr="002F0C2D">
        <w:trPr>
          <w:trHeight w:val="165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E08F7B1"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2</w:t>
            </w:r>
          </w:p>
        </w:tc>
        <w:tc>
          <w:tcPr>
            <w:tcW w:w="2080" w:type="dxa"/>
            <w:tcBorders>
              <w:top w:val="nil"/>
              <w:left w:val="nil"/>
              <w:bottom w:val="single" w:sz="4" w:space="0" w:color="auto"/>
              <w:right w:val="single" w:sz="4" w:space="0" w:color="auto"/>
            </w:tcBorders>
            <w:shd w:val="clear" w:color="auto" w:fill="auto"/>
            <w:vAlign w:val="center"/>
            <w:hideMark/>
          </w:tcPr>
          <w:p w14:paraId="49132CBF" w14:textId="77777777" w:rsidR="002F0C2D" w:rsidRPr="002F0C2D" w:rsidRDefault="002F0C2D" w:rsidP="002F0C2D">
            <w:pPr>
              <w:spacing w:after="0" w:line="240" w:lineRule="auto"/>
              <w:jc w:val="center"/>
              <w:rPr>
                <w:rFonts w:eastAsia="Times New Roman" w:cs="Times New Roman"/>
                <w:sz w:val="26"/>
                <w:szCs w:val="26"/>
              </w:rPr>
            </w:pPr>
            <w:r w:rsidRPr="002F0C2D">
              <w:rPr>
                <w:rFonts w:eastAsia="Times New Roman" w:cs="Times New Roman"/>
                <w:sz w:val="26"/>
                <w:szCs w:val="26"/>
              </w:rPr>
              <w:t>523/QĐXPVPHC</w:t>
            </w:r>
            <w:r w:rsidRPr="002F0C2D">
              <w:rPr>
                <w:rFonts w:eastAsia="Times New Roman" w:cs="Times New Roman"/>
                <w:sz w:val="26"/>
                <w:szCs w:val="26"/>
              </w:rPr>
              <w:br/>
              <w:t>ngày 26/10/2023</w:t>
            </w:r>
          </w:p>
        </w:tc>
        <w:tc>
          <w:tcPr>
            <w:tcW w:w="2081" w:type="dxa"/>
            <w:tcBorders>
              <w:top w:val="nil"/>
              <w:left w:val="nil"/>
              <w:bottom w:val="single" w:sz="4" w:space="0" w:color="auto"/>
              <w:right w:val="single" w:sz="4" w:space="0" w:color="auto"/>
            </w:tcBorders>
            <w:shd w:val="clear" w:color="auto" w:fill="auto"/>
            <w:vAlign w:val="center"/>
            <w:hideMark/>
          </w:tcPr>
          <w:p w14:paraId="7FA8875B"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Công ty TNHH Apollo Pharm Việt Nam</w:t>
            </w:r>
          </w:p>
        </w:tc>
        <w:tc>
          <w:tcPr>
            <w:tcW w:w="2500" w:type="dxa"/>
            <w:tcBorders>
              <w:top w:val="nil"/>
              <w:left w:val="nil"/>
              <w:bottom w:val="single" w:sz="4" w:space="0" w:color="auto"/>
              <w:right w:val="single" w:sz="4" w:space="0" w:color="auto"/>
            </w:tcBorders>
            <w:shd w:val="clear" w:color="auto" w:fill="auto"/>
            <w:vAlign w:val="center"/>
            <w:hideMark/>
          </w:tcPr>
          <w:p w14:paraId="31F648D0" w14:textId="77777777" w:rsidR="002F0C2D" w:rsidRDefault="002F0C2D" w:rsidP="002F0C2D">
            <w:pPr>
              <w:spacing w:after="0" w:line="240" w:lineRule="auto"/>
              <w:jc w:val="center"/>
              <w:rPr>
                <w:rFonts w:eastAsia="Times New Roman" w:cs="Times New Roman"/>
                <w:color w:val="000000"/>
                <w:sz w:val="26"/>
                <w:szCs w:val="26"/>
              </w:rPr>
            </w:pPr>
          </w:p>
          <w:p w14:paraId="489AF760" w14:textId="77777777" w:rsidR="002F0C2D" w:rsidRDefault="002F0C2D" w:rsidP="002F0C2D">
            <w:pPr>
              <w:spacing w:after="0" w:line="240" w:lineRule="auto"/>
              <w:jc w:val="center"/>
              <w:rPr>
                <w:rFonts w:eastAsia="Times New Roman" w:cs="Times New Roman"/>
                <w:color w:val="000000"/>
                <w:sz w:val="26"/>
                <w:szCs w:val="26"/>
              </w:rPr>
            </w:pPr>
          </w:p>
          <w:p w14:paraId="30722ADF" w14:textId="77777777" w:rsid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Tầng 6 Toà MD complex, 68 Nguyễn Cơ Thạch, Cầu Diễn, Nam Từ Liêm, Hà Nội.</w:t>
            </w:r>
          </w:p>
          <w:p w14:paraId="7F5DA471" w14:textId="7C10ED72" w:rsidR="002F0C2D" w:rsidRPr="002F0C2D" w:rsidRDefault="002F0C2D" w:rsidP="002F0C2D">
            <w:pPr>
              <w:spacing w:after="0" w:line="240" w:lineRule="auto"/>
              <w:jc w:val="center"/>
              <w:rPr>
                <w:rFonts w:eastAsia="Times New Roman" w:cs="Times New Roman"/>
                <w:color w:val="000000"/>
                <w:sz w:val="26"/>
                <w:szCs w:val="26"/>
              </w:rPr>
            </w:pPr>
          </w:p>
        </w:tc>
        <w:tc>
          <w:tcPr>
            <w:tcW w:w="4020" w:type="dxa"/>
            <w:tcBorders>
              <w:top w:val="nil"/>
              <w:left w:val="nil"/>
              <w:bottom w:val="single" w:sz="4" w:space="0" w:color="auto"/>
              <w:right w:val="single" w:sz="4" w:space="0" w:color="auto"/>
            </w:tcBorders>
            <w:shd w:val="clear" w:color="000000" w:fill="FFFFFF"/>
            <w:vAlign w:val="center"/>
            <w:hideMark/>
          </w:tcPr>
          <w:p w14:paraId="467A82F4" w14:textId="77777777" w:rsidR="002F0C2D" w:rsidRPr="002F0C2D" w:rsidRDefault="002F0C2D" w:rsidP="002F0C2D">
            <w:pPr>
              <w:spacing w:after="0" w:line="240" w:lineRule="auto"/>
              <w:jc w:val="center"/>
              <w:rPr>
                <w:rFonts w:eastAsia="Times New Roman" w:cs="Times New Roman"/>
                <w:sz w:val="26"/>
                <w:szCs w:val="26"/>
              </w:rPr>
            </w:pPr>
            <w:r w:rsidRPr="002F0C2D">
              <w:rPr>
                <w:rFonts w:eastAsia="Times New Roman" w:cs="Times New Roman"/>
                <w:sz w:val="26"/>
                <w:szCs w:val="26"/>
              </w:rPr>
              <w:t xml:space="preserve">Kho bảo quản thực phẩm không có biển tên. </w:t>
            </w:r>
          </w:p>
        </w:tc>
        <w:tc>
          <w:tcPr>
            <w:tcW w:w="1559" w:type="dxa"/>
            <w:tcBorders>
              <w:top w:val="nil"/>
              <w:left w:val="nil"/>
              <w:bottom w:val="single" w:sz="4" w:space="0" w:color="auto"/>
              <w:right w:val="single" w:sz="4" w:space="0" w:color="auto"/>
            </w:tcBorders>
            <w:shd w:val="clear" w:color="auto" w:fill="auto"/>
            <w:vAlign w:val="center"/>
            <w:hideMark/>
          </w:tcPr>
          <w:p w14:paraId="64FEA6E0"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12.000.000</w:t>
            </w:r>
          </w:p>
        </w:tc>
        <w:tc>
          <w:tcPr>
            <w:tcW w:w="1321" w:type="dxa"/>
            <w:tcBorders>
              <w:top w:val="nil"/>
              <w:left w:val="nil"/>
              <w:bottom w:val="single" w:sz="4" w:space="0" w:color="auto"/>
              <w:right w:val="single" w:sz="4" w:space="0" w:color="auto"/>
            </w:tcBorders>
            <w:shd w:val="clear" w:color="auto" w:fill="auto"/>
            <w:vAlign w:val="center"/>
            <w:hideMark/>
          </w:tcPr>
          <w:p w14:paraId="1854D038"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Không</w:t>
            </w:r>
          </w:p>
        </w:tc>
        <w:tc>
          <w:tcPr>
            <w:tcW w:w="1514" w:type="dxa"/>
            <w:tcBorders>
              <w:top w:val="nil"/>
              <w:left w:val="nil"/>
              <w:bottom w:val="single" w:sz="4" w:space="0" w:color="auto"/>
              <w:right w:val="single" w:sz="4" w:space="0" w:color="auto"/>
            </w:tcBorders>
            <w:shd w:val="clear" w:color="auto" w:fill="auto"/>
            <w:vAlign w:val="center"/>
            <w:hideMark/>
          </w:tcPr>
          <w:p w14:paraId="08C4BCF4"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Không</w:t>
            </w:r>
          </w:p>
        </w:tc>
      </w:tr>
      <w:tr w:rsidR="002F0C2D" w:rsidRPr="002F0C2D" w14:paraId="6293BEBB" w14:textId="77777777" w:rsidTr="002F0C2D">
        <w:trPr>
          <w:trHeight w:val="13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160FFED"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3</w:t>
            </w:r>
          </w:p>
        </w:tc>
        <w:tc>
          <w:tcPr>
            <w:tcW w:w="2080" w:type="dxa"/>
            <w:tcBorders>
              <w:top w:val="nil"/>
              <w:left w:val="nil"/>
              <w:bottom w:val="single" w:sz="4" w:space="0" w:color="auto"/>
              <w:right w:val="single" w:sz="4" w:space="0" w:color="auto"/>
            </w:tcBorders>
            <w:shd w:val="clear" w:color="auto" w:fill="auto"/>
            <w:vAlign w:val="center"/>
            <w:hideMark/>
          </w:tcPr>
          <w:p w14:paraId="7146EBF4" w14:textId="77777777" w:rsidR="002F0C2D" w:rsidRPr="002F0C2D" w:rsidRDefault="002F0C2D" w:rsidP="002F0C2D">
            <w:pPr>
              <w:spacing w:after="0" w:line="240" w:lineRule="auto"/>
              <w:jc w:val="center"/>
              <w:rPr>
                <w:rFonts w:eastAsia="Times New Roman" w:cs="Times New Roman"/>
                <w:sz w:val="26"/>
                <w:szCs w:val="26"/>
              </w:rPr>
            </w:pPr>
            <w:r w:rsidRPr="002F0C2D">
              <w:rPr>
                <w:rFonts w:eastAsia="Times New Roman" w:cs="Times New Roman"/>
                <w:sz w:val="26"/>
                <w:szCs w:val="26"/>
              </w:rPr>
              <w:t>524/QĐXPVPHC ngày 26/10/2023</w:t>
            </w:r>
          </w:p>
        </w:tc>
        <w:tc>
          <w:tcPr>
            <w:tcW w:w="2081" w:type="dxa"/>
            <w:tcBorders>
              <w:top w:val="nil"/>
              <w:left w:val="nil"/>
              <w:bottom w:val="single" w:sz="4" w:space="0" w:color="auto"/>
              <w:right w:val="single" w:sz="4" w:space="0" w:color="auto"/>
            </w:tcBorders>
            <w:shd w:val="clear" w:color="auto" w:fill="auto"/>
            <w:vAlign w:val="center"/>
            <w:hideMark/>
          </w:tcPr>
          <w:p w14:paraId="48D6ED12"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Công ty cổ phần dược phẩm Medibest</w:t>
            </w:r>
          </w:p>
        </w:tc>
        <w:tc>
          <w:tcPr>
            <w:tcW w:w="2500" w:type="dxa"/>
            <w:tcBorders>
              <w:top w:val="nil"/>
              <w:left w:val="nil"/>
              <w:bottom w:val="single" w:sz="4" w:space="0" w:color="auto"/>
              <w:right w:val="single" w:sz="4" w:space="0" w:color="auto"/>
            </w:tcBorders>
            <w:shd w:val="clear" w:color="auto" w:fill="auto"/>
            <w:vAlign w:val="center"/>
            <w:hideMark/>
          </w:tcPr>
          <w:p w14:paraId="7851A813"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Lô CN2, Cụm công nghiệp mở rộng Quất Động, Nguyễn Trãi, Thường Tín, Hà Nội</w:t>
            </w:r>
            <w:r w:rsidRPr="002F0C2D">
              <w:rPr>
                <w:rFonts w:eastAsia="Times New Roman" w:cs="Times New Roman"/>
                <w:b/>
                <w:bCs/>
                <w:color w:val="000000"/>
                <w:szCs w:val="28"/>
              </w:rPr>
              <w:t xml:space="preserve"> </w:t>
            </w:r>
          </w:p>
        </w:tc>
        <w:tc>
          <w:tcPr>
            <w:tcW w:w="4020" w:type="dxa"/>
            <w:tcBorders>
              <w:top w:val="nil"/>
              <w:left w:val="nil"/>
              <w:bottom w:val="single" w:sz="4" w:space="0" w:color="auto"/>
              <w:right w:val="single" w:sz="4" w:space="0" w:color="auto"/>
            </w:tcBorders>
            <w:shd w:val="clear" w:color="000000" w:fill="FFFFFF"/>
            <w:vAlign w:val="center"/>
            <w:hideMark/>
          </w:tcPr>
          <w:p w14:paraId="6FA9C740" w14:textId="77777777" w:rsidR="002F0C2D" w:rsidRPr="002F0C2D" w:rsidRDefault="002F0C2D" w:rsidP="002F0C2D">
            <w:pPr>
              <w:spacing w:after="0" w:line="240" w:lineRule="auto"/>
              <w:jc w:val="center"/>
              <w:rPr>
                <w:rFonts w:eastAsia="Times New Roman" w:cs="Times New Roman"/>
                <w:sz w:val="26"/>
                <w:szCs w:val="26"/>
              </w:rPr>
            </w:pPr>
            <w:r w:rsidRPr="002F0C2D">
              <w:rPr>
                <w:rFonts w:eastAsia="Times New Roman" w:cs="Times New Roman"/>
                <w:sz w:val="26"/>
                <w:szCs w:val="26"/>
              </w:rPr>
              <w:t xml:space="preserve">Xuất bán sản phẩm khi chưa được đánh giá đạt chất lượng theo yêu cầu. </w:t>
            </w:r>
          </w:p>
        </w:tc>
        <w:tc>
          <w:tcPr>
            <w:tcW w:w="1559" w:type="dxa"/>
            <w:tcBorders>
              <w:top w:val="nil"/>
              <w:left w:val="nil"/>
              <w:bottom w:val="single" w:sz="4" w:space="0" w:color="auto"/>
              <w:right w:val="single" w:sz="4" w:space="0" w:color="auto"/>
            </w:tcBorders>
            <w:shd w:val="clear" w:color="auto" w:fill="auto"/>
            <w:vAlign w:val="center"/>
            <w:hideMark/>
          </w:tcPr>
          <w:p w14:paraId="5F4DE73F"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25.000.000</w:t>
            </w:r>
          </w:p>
        </w:tc>
        <w:tc>
          <w:tcPr>
            <w:tcW w:w="1321" w:type="dxa"/>
            <w:tcBorders>
              <w:top w:val="nil"/>
              <w:left w:val="nil"/>
              <w:bottom w:val="single" w:sz="4" w:space="0" w:color="auto"/>
              <w:right w:val="single" w:sz="4" w:space="0" w:color="auto"/>
            </w:tcBorders>
            <w:shd w:val="clear" w:color="auto" w:fill="auto"/>
            <w:vAlign w:val="center"/>
            <w:hideMark/>
          </w:tcPr>
          <w:p w14:paraId="4AAD459C"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Không</w:t>
            </w:r>
          </w:p>
        </w:tc>
        <w:tc>
          <w:tcPr>
            <w:tcW w:w="1514" w:type="dxa"/>
            <w:tcBorders>
              <w:top w:val="nil"/>
              <w:left w:val="nil"/>
              <w:bottom w:val="single" w:sz="4" w:space="0" w:color="auto"/>
              <w:right w:val="single" w:sz="4" w:space="0" w:color="auto"/>
            </w:tcBorders>
            <w:shd w:val="clear" w:color="auto" w:fill="auto"/>
            <w:vAlign w:val="center"/>
            <w:hideMark/>
          </w:tcPr>
          <w:p w14:paraId="745456D2"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Không</w:t>
            </w:r>
          </w:p>
        </w:tc>
      </w:tr>
      <w:tr w:rsidR="002F0C2D" w:rsidRPr="002F0C2D" w14:paraId="4952024B" w14:textId="77777777" w:rsidTr="002F0C2D">
        <w:trPr>
          <w:trHeight w:val="495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9034B"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lastRenderedPageBreak/>
              <w:t>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03BA6" w14:textId="77777777" w:rsidR="002F0C2D" w:rsidRPr="002F0C2D" w:rsidRDefault="002F0C2D" w:rsidP="002F0C2D">
            <w:pPr>
              <w:spacing w:after="0" w:line="240" w:lineRule="auto"/>
              <w:jc w:val="center"/>
              <w:rPr>
                <w:rFonts w:eastAsia="Times New Roman" w:cs="Times New Roman"/>
                <w:sz w:val="26"/>
                <w:szCs w:val="26"/>
              </w:rPr>
            </w:pPr>
            <w:r w:rsidRPr="002F0C2D">
              <w:rPr>
                <w:rFonts w:eastAsia="Times New Roman" w:cs="Times New Roman"/>
                <w:sz w:val="26"/>
                <w:szCs w:val="26"/>
              </w:rPr>
              <w:t>525/QĐXPVPHC ngày 26/10/2023</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1C41" w14:textId="77777777" w:rsidR="002F0C2D" w:rsidRPr="002F0C2D" w:rsidRDefault="002F0C2D" w:rsidP="002F0C2D">
            <w:pPr>
              <w:spacing w:after="0" w:line="240" w:lineRule="auto"/>
              <w:jc w:val="center"/>
              <w:rPr>
                <w:rFonts w:eastAsia="Times New Roman" w:cs="Times New Roman"/>
                <w:sz w:val="26"/>
                <w:szCs w:val="26"/>
              </w:rPr>
            </w:pPr>
            <w:r w:rsidRPr="002F0C2D">
              <w:rPr>
                <w:rFonts w:eastAsia="Times New Roman" w:cs="Times New Roman"/>
                <w:sz w:val="26"/>
                <w:szCs w:val="26"/>
              </w:rPr>
              <w:t>Phòng khám chuyên khoa Da liễu trực thuộc Công ty TNHH PK ASEAN</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D85B" w14:textId="77777777" w:rsidR="002F0C2D" w:rsidRPr="002F0C2D" w:rsidRDefault="002F0C2D" w:rsidP="002F0C2D">
            <w:pPr>
              <w:spacing w:after="0" w:line="240" w:lineRule="auto"/>
              <w:jc w:val="center"/>
              <w:rPr>
                <w:rFonts w:eastAsia="Times New Roman" w:cs="Times New Roman"/>
                <w:sz w:val="26"/>
                <w:szCs w:val="26"/>
              </w:rPr>
            </w:pPr>
            <w:r w:rsidRPr="002F0C2D">
              <w:rPr>
                <w:rFonts w:eastAsia="Times New Roman" w:cs="Times New Roman"/>
                <w:sz w:val="26"/>
                <w:szCs w:val="26"/>
              </w:rPr>
              <w:t>Tầng 3, số 88 Bùi Thị Xuân, phường Nguyễn Du, quận Hai Bà Trưng, thành phố Hà Nội</w:t>
            </w:r>
          </w:p>
        </w:tc>
        <w:tc>
          <w:tcPr>
            <w:tcW w:w="4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606BB" w14:textId="77777777" w:rsidR="002F0C2D" w:rsidRPr="002F0C2D" w:rsidRDefault="002F0C2D" w:rsidP="002F0C2D">
            <w:pPr>
              <w:spacing w:after="0" w:line="240" w:lineRule="auto"/>
              <w:jc w:val="center"/>
              <w:rPr>
                <w:rFonts w:eastAsia="Times New Roman" w:cs="Times New Roman"/>
                <w:sz w:val="26"/>
                <w:szCs w:val="26"/>
              </w:rPr>
            </w:pPr>
            <w:r w:rsidRPr="002F0C2D">
              <w:rPr>
                <w:rFonts w:eastAsia="Times New Roman" w:cs="Times New Roman"/>
                <w:sz w:val="26"/>
                <w:szCs w:val="26"/>
              </w:rPr>
              <w:t>Người hành nghề chịu trách nhiệm chuyên môn kỹ thuật của cơ sở khám bệnh, chữa bệnh không có mặt tại cơ sở khám bệnh, chữa bệnh trong thời gian cơ sở đăng ký hoạt động mà không ủy quyền cho người khác theo quy định của pháp luật; Biển hiệu không có đủ các thông tin cơ bản theo quy định của pháp luật; Không niêm yết giá dịch vụ khám bệnh, chữa bệnh; Không bảo đảm một trong các điều kiện sau khi đã được cấp giấy phép hoạt động khám bệnh, chữa bệnh đối với cơ sở khám bệnh, chữa bệnh; Không lập sổ khám bệnh, chữa bệnh theo quy định của pháp luật; Quảng cáo dịch vụ đặc biệt (dịch vụ khám bệnh, chữa bệnh) mà không được cơ quan Nhà nước có thẩm quyền xác nhận nội dung trước khi thực hiện quảng cáo theo quy định.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0E73"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80.000.000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01570"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Tước quyền sử dụng Giấy phép hoạt động khám bệnh, chữa bệnh của Phòng khám: 03 tháng;</w:t>
            </w:r>
            <w:r w:rsidRPr="002F0C2D">
              <w:rPr>
                <w:rFonts w:eastAsia="Times New Roman" w:cs="Times New Roman"/>
                <w:color w:val="000000"/>
                <w:sz w:val="26"/>
                <w:szCs w:val="26"/>
              </w:rPr>
              <w:br/>
              <w:t>Tước quyền sử dụng Chứng chỉ hành nghề của Bác sĩ phụ trách chuyên môn: 02 tháng.</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3445B" w14:textId="77777777" w:rsidR="002F0C2D" w:rsidRPr="002F0C2D" w:rsidRDefault="002F0C2D" w:rsidP="002F0C2D">
            <w:pPr>
              <w:spacing w:after="0" w:line="240" w:lineRule="auto"/>
              <w:jc w:val="center"/>
              <w:rPr>
                <w:rFonts w:eastAsia="Times New Roman" w:cs="Times New Roman"/>
                <w:color w:val="000000"/>
                <w:sz w:val="26"/>
                <w:szCs w:val="26"/>
              </w:rPr>
            </w:pPr>
            <w:r w:rsidRPr="002F0C2D">
              <w:rPr>
                <w:rFonts w:eastAsia="Times New Roman" w:cs="Times New Roman"/>
                <w:color w:val="000000"/>
                <w:sz w:val="26"/>
                <w:szCs w:val="26"/>
              </w:rPr>
              <w:t>Không</w:t>
            </w:r>
          </w:p>
        </w:tc>
      </w:tr>
      <w:tr w:rsidR="002F0C2D" w:rsidRPr="002F0C2D" w14:paraId="130F7CF6" w14:textId="77777777" w:rsidTr="002F0C2D">
        <w:trPr>
          <w:trHeight w:val="375"/>
        </w:trPr>
        <w:tc>
          <w:tcPr>
            <w:tcW w:w="113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2EC9AA" w14:textId="77777777" w:rsidR="002F0C2D" w:rsidRPr="002F0C2D" w:rsidRDefault="002F0C2D" w:rsidP="002F0C2D">
            <w:pPr>
              <w:spacing w:after="0" w:line="240" w:lineRule="auto"/>
              <w:jc w:val="center"/>
              <w:rPr>
                <w:rFonts w:eastAsia="Times New Roman" w:cs="Times New Roman"/>
                <w:b/>
                <w:bCs/>
                <w:sz w:val="26"/>
                <w:szCs w:val="26"/>
              </w:rPr>
            </w:pPr>
            <w:r w:rsidRPr="002F0C2D">
              <w:rPr>
                <w:rFonts w:eastAsia="Times New Roman" w:cs="Times New Roman"/>
                <w:b/>
                <w:bCs/>
                <w:sz w:val="26"/>
                <w:szCs w:val="26"/>
              </w:rPr>
              <w:t>Tổng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FFB7778" w14:textId="625A42CC" w:rsidR="002F0C2D" w:rsidRPr="002F0C2D" w:rsidRDefault="00ED3939" w:rsidP="002F0C2D">
            <w:pPr>
              <w:spacing w:after="0" w:line="240" w:lineRule="auto"/>
              <w:jc w:val="center"/>
              <w:rPr>
                <w:rFonts w:eastAsia="Times New Roman" w:cs="Times New Roman"/>
                <w:b/>
                <w:bCs/>
                <w:sz w:val="26"/>
                <w:szCs w:val="26"/>
                <w:lang w:val="en-US"/>
              </w:rPr>
            </w:pPr>
            <w:r>
              <w:rPr>
                <w:rFonts w:eastAsia="Times New Roman" w:cs="Times New Roman"/>
                <w:b/>
                <w:bCs/>
                <w:sz w:val="26"/>
                <w:szCs w:val="26"/>
                <w:lang w:val="en-US"/>
              </w:rPr>
              <w:t>149.500.000</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2301FA" w14:textId="77777777" w:rsidR="002F0C2D" w:rsidRPr="002F0C2D" w:rsidRDefault="002F0C2D" w:rsidP="002F0C2D">
            <w:pPr>
              <w:spacing w:after="0" w:line="240" w:lineRule="auto"/>
              <w:jc w:val="center"/>
              <w:rPr>
                <w:rFonts w:eastAsia="Times New Roman" w:cs="Times New Roman"/>
                <w:b/>
                <w:bCs/>
                <w:color w:val="000000"/>
                <w:sz w:val="26"/>
                <w:szCs w:val="26"/>
              </w:rPr>
            </w:pPr>
            <w:r w:rsidRPr="002F0C2D">
              <w:rPr>
                <w:rFonts w:eastAsia="Times New Roman" w:cs="Times New Roman"/>
                <w:b/>
                <w:bCs/>
                <w:color w:val="000000"/>
                <w:sz w:val="26"/>
                <w:szCs w:val="26"/>
              </w:rPr>
              <w:t> </w:t>
            </w:r>
          </w:p>
        </w:tc>
      </w:tr>
    </w:tbl>
    <w:p w14:paraId="5511B1F6" w14:textId="77777777" w:rsidR="00200F59" w:rsidRDefault="00200F59"/>
    <w:sectPr w:rsidR="00200F59" w:rsidSect="002F0C2D">
      <w:pgSz w:w="16838" w:h="11906" w:orient="landscape" w:code="9"/>
      <w:pgMar w:top="851" w:right="1440" w:bottom="1418"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2D"/>
    <w:rsid w:val="00200F59"/>
    <w:rsid w:val="002F0C2D"/>
    <w:rsid w:val="003736AF"/>
    <w:rsid w:val="00790D44"/>
    <w:rsid w:val="00ED393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CE43"/>
  <w15:chartTrackingRefBased/>
  <w15:docId w15:val="{5BEA41C7-55BF-43F0-81AF-A390AC4D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vi-VN" w:eastAsia="ja-JP"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335</Words>
  <Characters>1914</Characters>
  <Application>Microsoft Office Word</Application>
  <DocSecurity>0</DocSecurity>
  <Lines>15</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2023-10-30T03:31:00Z</dcterms:created>
  <dcterms:modified xsi:type="dcterms:W3CDTF">2023-10-30T04:12:00Z</dcterms:modified>
</cp:coreProperties>
</file>